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B7" w:rsidRDefault="00B00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02B7" w:rsidRDefault="00B002B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002B7" w:rsidRDefault="00094598">
      <w:pPr>
        <w:pStyle w:val="BodyText"/>
        <w:rPr>
          <w:b w:val="0"/>
          <w:bCs w:val="0"/>
        </w:rPr>
      </w:pPr>
      <w:r>
        <w:rPr>
          <w:color w:val="1679B6"/>
        </w:rPr>
        <w:t>Swampscott Public School Content Review Cycle</w:t>
      </w:r>
    </w:p>
    <w:p w:rsidR="00B002B7" w:rsidRDefault="00B00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02B7" w:rsidRDefault="00B002B7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002B7" w:rsidRDefault="00094598">
      <w:pPr>
        <w:spacing w:line="1562" w:lineRule="exact"/>
        <w:ind w:left="5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014983" cy="992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3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B7" w:rsidRDefault="00B002B7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16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148"/>
        <w:gridCol w:w="2184"/>
        <w:gridCol w:w="2129"/>
        <w:gridCol w:w="2552"/>
        <w:gridCol w:w="30"/>
      </w:tblGrid>
      <w:tr w:rsidR="007E4255" w:rsidTr="007E4255">
        <w:trPr>
          <w:trHeight w:hRule="exact" w:val="292"/>
          <w:jc w:val="center"/>
        </w:trPr>
        <w:tc>
          <w:tcPr>
            <w:tcW w:w="2621" w:type="dxa"/>
            <w:tcBorders>
              <w:top w:val="single" w:sz="6" w:space="0" w:color="575757"/>
              <w:left w:val="single" w:sz="6" w:space="0" w:color="606060"/>
              <w:bottom w:val="single" w:sz="6" w:space="0" w:color="575757"/>
              <w:right w:val="single" w:sz="6" w:space="0" w:color="575757"/>
            </w:tcBorders>
          </w:tcPr>
          <w:p w:rsidR="007E4255" w:rsidRDefault="007E4255" w:rsidP="007E4255">
            <w:pPr>
              <w:pStyle w:val="TableParagraph"/>
              <w:spacing w:line="260" w:lineRule="exact"/>
              <w:ind w:left="6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B7BAC"/>
                <w:sz w:val="23"/>
              </w:rPr>
              <w:t>2015-2016</w:t>
            </w:r>
          </w:p>
        </w:tc>
        <w:tc>
          <w:tcPr>
            <w:tcW w:w="214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7E4255" w:rsidRDefault="007E4255" w:rsidP="007E4255">
            <w:pPr>
              <w:pStyle w:val="TableParagraph"/>
              <w:spacing w:line="260" w:lineRule="exact"/>
              <w:ind w:left="3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B7BAC"/>
                <w:sz w:val="23"/>
              </w:rPr>
              <w:t>2016-2017</w:t>
            </w:r>
          </w:p>
        </w:tc>
        <w:tc>
          <w:tcPr>
            <w:tcW w:w="2184" w:type="dxa"/>
            <w:tcBorders>
              <w:top w:val="single" w:sz="6" w:space="0" w:color="575757"/>
              <w:left w:val="single" w:sz="9" w:space="0" w:color="5B5B5B"/>
              <w:bottom w:val="single" w:sz="6" w:space="0" w:color="575757"/>
              <w:right w:val="single" w:sz="9" w:space="0" w:color="4F4F4F"/>
            </w:tcBorders>
          </w:tcPr>
          <w:p w:rsidR="007E4255" w:rsidRDefault="007E4255" w:rsidP="007E4255">
            <w:pPr>
              <w:pStyle w:val="TableParagraph"/>
              <w:spacing w:line="260" w:lineRule="exact"/>
              <w:ind w:left="2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B7BAC"/>
                <w:sz w:val="23"/>
              </w:rPr>
              <w:t>2017-2018</w:t>
            </w:r>
          </w:p>
        </w:tc>
        <w:tc>
          <w:tcPr>
            <w:tcW w:w="2129" w:type="dxa"/>
            <w:tcBorders>
              <w:top w:val="single" w:sz="6" w:space="0" w:color="575757"/>
              <w:left w:val="single" w:sz="9" w:space="0" w:color="4F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>
            <w:pPr>
              <w:pStyle w:val="TableParagraph"/>
              <w:spacing w:line="253" w:lineRule="exact"/>
              <w:ind w:lef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B7BAC"/>
                <w:sz w:val="23"/>
              </w:rPr>
              <w:t>2018-2019</w:t>
            </w:r>
          </w:p>
        </w:tc>
        <w:tc>
          <w:tcPr>
            <w:tcW w:w="2552" w:type="dxa"/>
            <w:tcBorders>
              <w:top w:val="single" w:sz="6" w:space="0" w:color="575757"/>
              <w:left w:val="single" w:sz="6" w:space="0" w:color="4B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>
            <w:pPr>
              <w:pStyle w:val="TableParagraph"/>
              <w:spacing w:line="246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B7BAC"/>
                <w:sz w:val="23"/>
              </w:rPr>
              <w:t>2019-2020</w:t>
            </w:r>
          </w:p>
        </w:tc>
        <w:tc>
          <w:tcPr>
            <w:tcW w:w="30" w:type="dxa"/>
            <w:vMerge w:val="restart"/>
            <w:tcBorders>
              <w:left w:val="single" w:sz="6" w:space="0" w:color="4F4F4F"/>
              <w:right w:val="nil"/>
            </w:tcBorders>
          </w:tcPr>
          <w:p w:rsidR="007E4255" w:rsidRDefault="007E4255" w:rsidP="007E4255"/>
        </w:tc>
      </w:tr>
      <w:tr w:rsidR="007E4255" w:rsidTr="007E4255">
        <w:trPr>
          <w:trHeight w:hRule="exact" w:val="295"/>
          <w:jc w:val="center"/>
        </w:trPr>
        <w:tc>
          <w:tcPr>
            <w:tcW w:w="2621" w:type="dxa"/>
            <w:tcBorders>
              <w:top w:val="single" w:sz="6" w:space="0" w:color="575757"/>
              <w:left w:val="single" w:sz="6" w:space="0" w:color="606060"/>
              <w:bottom w:val="single" w:sz="6" w:space="0" w:color="5B575B"/>
              <w:right w:val="single" w:sz="6" w:space="0" w:color="575757"/>
            </w:tcBorders>
          </w:tcPr>
          <w:p w:rsidR="007E4255" w:rsidRDefault="007E4255" w:rsidP="007E4255"/>
        </w:tc>
        <w:tc>
          <w:tcPr>
            <w:tcW w:w="2148" w:type="dxa"/>
            <w:tcBorders>
              <w:top w:val="single" w:sz="6" w:space="0" w:color="575757"/>
              <w:left w:val="single" w:sz="6" w:space="0" w:color="575757"/>
              <w:bottom w:val="single" w:sz="6" w:space="0" w:color="5B575B"/>
              <w:right w:val="single" w:sz="6" w:space="0" w:color="545454"/>
            </w:tcBorders>
          </w:tcPr>
          <w:p w:rsidR="007E4255" w:rsidRDefault="007E4255" w:rsidP="007E4255"/>
        </w:tc>
        <w:tc>
          <w:tcPr>
            <w:tcW w:w="2184" w:type="dxa"/>
            <w:tcBorders>
              <w:top w:val="single" w:sz="6" w:space="0" w:color="575757"/>
              <w:left w:val="single" w:sz="9" w:space="0" w:color="5B5B5B"/>
              <w:bottom w:val="single" w:sz="6" w:space="0" w:color="5B575B"/>
              <w:right w:val="single" w:sz="9" w:space="0" w:color="4F4F4F"/>
            </w:tcBorders>
          </w:tcPr>
          <w:p w:rsidR="007E4255" w:rsidRDefault="007E4255" w:rsidP="007E4255"/>
        </w:tc>
        <w:tc>
          <w:tcPr>
            <w:tcW w:w="2129" w:type="dxa"/>
            <w:tcBorders>
              <w:top w:val="single" w:sz="6" w:space="0" w:color="575757"/>
              <w:left w:val="single" w:sz="9" w:space="0" w:color="4F4F4F"/>
              <w:bottom w:val="single" w:sz="6" w:space="0" w:color="5B575B"/>
              <w:right w:val="single" w:sz="6" w:space="0" w:color="4F4F4F"/>
            </w:tcBorders>
          </w:tcPr>
          <w:p w:rsidR="007E4255" w:rsidRDefault="007E4255" w:rsidP="007E4255"/>
        </w:tc>
        <w:tc>
          <w:tcPr>
            <w:tcW w:w="2552" w:type="dxa"/>
            <w:tcBorders>
              <w:top w:val="single" w:sz="6" w:space="0" w:color="575757"/>
              <w:left w:val="single" w:sz="6" w:space="0" w:color="4B4F4F"/>
              <w:bottom w:val="single" w:sz="6" w:space="0" w:color="5B575B"/>
              <w:right w:val="single" w:sz="6" w:space="0" w:color="4F4F4F"/>
            </w:tcBorders>
          </w:tcPr>
          <w:p w:rsidR="007E4255" w:rsidRDefault="007E4255" w:rsidP="007E4255"/>
        </w:tc>
        <w:tc>
          <w:tcPr>
            <w:tcW w:w="30" w:type="dxa"/>
            <w:vMerge/>
            <w:tcBorders>
              <w:left w:val="single" w:sz="6" w:space="0" w:color="4F4F4F"/>
              <w:bottom w:val="single" w:sz="6" w:space="0" w:color="5B575B"/>
              <w:right w:val="nil"/>
            </w:tcBorders>
          </w:tcPr>
          <w:p w:rsidR="007E4255" w:rsidRDefault="007E4255" w:rsidP="007E4255"/>
        </w:tc>
      </w:tr>
      <w:tr w:rsidR="007E4255" w:rsidTr="007E4255">
        <w:trPr>
          <w:trHeight w:hRule="exact" w:val="460"/>
          <w:jc w:val="center"/>
        </w:trPr>
        <w:tc>
          <w:tcPr>
            <w:tcW w:w="2621" w:type="dxa"/>
            <w:tcBorders>
              <w:top w:val="single" w:sz="6" w:space="0" w:color="5B575B"/>
              <w:left w:val="single" w:sz="6" w:space="0" w:color="606060"/>
              <w:bottom w:val="single" w:sz="6" w:space="0" w:color="646464"/>
              <w:right w:val="single" w:sz="6" w:space="0" w:color="575757"/>
            </w:tcBorders>
          </w:tcPr>
          <w:p w:rsidR="007E4255" w:rsidRDefault="007E4255" w:rsidP="007E4255">
            <w:pPr>
              <w:pStyle w:val="TableParagraph"/>
              <w:spacing w:line="232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z w:val="21"/>
              </w:rPr>
              <w:t>Science/</w:t>
            </w:r>
            <w:r>
              <w:rPr>
                <w:rFonts w:ascii="Times New Roman"/>
                <w:color w:val="EB5466"/>
                <w:sz w:val="21"/>
              </w:rPr>
              <w:t>T</w:t>
            </w:r>
            <w:r>
              <w:rPr>
                <w:rFonts w:ascii="Times New Roman"/>
                <w:color w:val="E63A56"/>
                <w:sz w:val="21"/>
              </w:rPr>
              <w:t>ech/Engineering</w:t>
            </w:r>
          </w:p>
        </w:tc>
        <w:tc>
          <w:tcPr>
            <w:tcW w:w="2148" w:type="dxa"/>
            <w:tcBorders>
              <w:top w:val="single" w:sz="6" w:space="0" w:color="5B575B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7E4255" w:rsidRDefault="007E4255" w:rsidP="007E4255">
            <w:pPr>
              <w:pStyle w:val="TableParagraph"/>
              <w:spacing w:before="4"/>
              <w:ind w:left="109"/>
              <w:rPr>
                <w:rFonts w:ascii="Times New Roman"/>
                <w:color w:val="E63A56"/>
                <w:sz w:val="21"/>
              </w:rPr>
            </w:pPr>
            <w:r>
              <w:rPr>
                <w:rFonts w:ascii="Times New Roman"/>
                <w:color w:val="E63A56"/>
                <w:sz w:val="21"/>
              </w:rPr>
              <w:t xml:space="preserve">English Language   </w:t>
            </w:r>
          </w:p>
          <w:p w:rsidR="007E4255" w:rsidRDefault="007E4255" w:rsidP="007E4255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z w:val="21"/>
              </w:rPr>
              <w:t xml:space="preserve">   Arts</w:t>
            </w:r>
          </w:p>
        </w:tc>
        <w:tc>
          <w:tcPr>
            <w:tcW w:w="2184" w:type="dxa"/>
            <w:tcBorders>
              <w:top w:val="single" w:sz="6" w:space="0" w:color="5B575B"/>
              <w:left w:val="single" w:sz="9" w:space="0" w:color="5B5B5B"/>
              <w:bottom w:val="single" w:sz="6" w:space="0" w:color="575757"/>
              <w:right w:val="single" w:sz="9" w:space="0" w:color="4F4F4F"/>
            </w:tcBorders>
          </w:tcPr>
          <w:p w:rsidR="007E4255" w:rsidRDefault="007E4255" w:rsidP="007E4255">
            <w:pPr>
              <w:pStyle w:val="TableParagraph"/>
              <w:spacing w:line="230" w:lineRule="auto"/>
              <w:ind w:left="102" w:right="3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z w:val="21"/>
              </w:rPr>
              <w:t>Social Studies</w:t>
            </w:r>
          </w:p>
        </w:tc>
        <w:tc>
          <w:tcPr>
            <w:tcW w:w="2129" w:type="dxa"/>
            <w:tcBorders>
              <w:top w:val="single" w:sz="6" w:space="0" w:color="5B575B"/>
              <w:left w:val="single" w:sz="9" w:space="0" w:color="4F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w w:val="105"/>
                <w:sz w:val="21"/>
              </w:rPr>
              <w:t>Math</w:t>
            </w:r>
          </w:p>
        </w:tc>
        <w:tc>
          <w:tcPr>
            <w:tcW w:w="2552" w:type="dxa"/>
            <w:tcBorders>
              <w:top w:val="single" w:sz="6" w:space="0" w:color="5B575B"/>
              <w:left w:val="single" w:sz="6" w:space="0" w:color="4B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z w:val="21"/>
              </w:rPr>
              <w:t>Science/Tech/Engineering</w:t>
            </w:r>
          </w:p>
        </w:tc>
        <w:tc>
          <w:tcPr>
            <w:tcW w:w="30" w:type="dxa"/>
            <w:vMerge w:val="restart"/>
            <w:tcBorders>
              <w:top w:val="single" w:sz="6" w:space="0" w:color="5B575B"/>
              <w:left w:val="single" w:sz="6" w:space="0" w:color="4F4F4F"/>
              <w:right w:val="nil"/>
            </w:tcBorders>
          </w:tcPr>
          <w:p w:rsidR="007E4255" w:rsidRDefault="007E4255" w:rsidP="007E4255"/>
        </w:tc>
      </w:tr>
      <w:tr w:rsidR="007E4255" w:rsidTr="007E4255">
        <w:trPr>
          <w:trHeight w:hRule="exact" w:val="299"/>
          <w:jc w:val="center"/>
        </w:trPr>
        <w:tc>
          <w:tcPr>
            <w:tcW w:w="2621" w:type="dxa"/>
            <w:tcBorders>
              <w:top w:val="single" w:sz="6" w:space="0" w:color="646464"/>
              <w:left w:val="single" w:sz="6" w:space="0" w:color="606060"/>
              <w:bottom w:val="single" w:sz="6" w:space="0" w:color="575757"/>
              <w:right w:val="single" w:sz="6" w:space="0" w:color="575757"/>
            </w:tcBorders>
          </w:tcPr>
          <w:p w:rsidR="007E4255" w:rsidRDefault="007E4255" w:rsidP="007E4255"/>
        </w:tc>
        <w:tc>
          <w:tcPr>
            <w:tcW w:w="214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7E4255" w:rsidRDefault="007E4255" w:rsidP="007E4255"/>
        </w:tc>
        <w:tc>
          <w:tcPr>
            <w:tcW w:w="2184" w:type="dxa"/>
            <w:tcBorders>
              <w:top w:val="single" w:sz="6" w:space="0" w:color="575757"/>
              <w:left w:val="single" w:sz="9" w:space="0" w:color="5B5B5B"/>
              <w:bottom w:val="single" w:sz="6" w:space="0" w:color="575757"/>
              <w:right w:val="single" w:sz="9" w:space="0" w:color="4F4F4F"/>
            </w:tcBorders>
          </w:tcPr>
          <w:p w:rsidR="007E4255" w:rsidRDefault="007E4255" w:rsidP="007E4255"/>
        </w:tc>
        <w:tc>
          <w:tcPr>
            <w:tcW w:w="2129" w:type="dxa"/>
            <w:tcBorders>
              <w:top w:val="single" w:sz="6" w:space="0" w:color="575757"/>
              <w:left w:val="single" w:sz="9" w:space="0" w:color="4F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/>
        </w:tc>
        <w:tc>
          <w:tcPr>
            <w:tcW w:w="2552" w:type="dxa"/>
            <w:tcBorders>
              <w:top w:val="single" w:sz="6" w:space="0" w:color="575757"/>
              <w:left w:val="single" w:sz="6" w:space="0" w:color="4B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/>
        </w:tc>
        <w:tc>
          <w:tcPr>
            <w:tcW w:w="30" w:type="dxa"/>
            <w:vMerge/>
            <w:tcBorders>
              <w:left w:val="single" w:sz="6" w:space="0" w:color="4F4F4F"/>
              <w:right w:val="nil"/>
            </w:tcBorders>
          </w:tcPr>
          <w:p w:rsidR="007E4255" w:rsidRDefault="007E4255" w:rsidP="007E4255"/>
        </w:tc>
      </w:tr>
      <w:tr w:rsidR="007E4255" w:rsidTr="007E4255">
        <w:trPr>
          <w:trHeight w:hRule="exact" w:val="464"/>
          <w:jc w:val="center"/>
        </w:trPr>
        <w:tc>
          <w:tcPr>
            <w:tcW w:w="2621" w:type="dxa"/>
            <w:tcBorders>
              <w:top w:val="single" w:sz="6" w:space="0" w:color="575757"/>
              <w:left w:val="single" w:sz="6" w:space="0" w:color="606060"/>
              <w:bottom w:val="single" w:sz="6" w:space="0" w:color="575757"/>
              <w:right w:val="single" w:sz="6" w:space="0" w:color="575757"/>
            </w:tcBorders>
          </w:tcPr>
          <w:p w:rsidR="007E4255" w:rsidRDefault="007E4255" w:rsidP="007E4255">
            <w:pPr>
              <w:pStyle w:val="TableParagraph"/>
              <w:spacing w:line="232" w:lineRule="exact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B5466"/>
                <w:sz w:val="21"/>
              </w:rPr>
              <w:t>H</w:t>
            </w:r>
            <w:r>
              <w:rPr>
                <w:rFonts w:ascii="Times New Roman"/>
                <w:color w:val="E63A56"/>
                <w:sz w:val="21"/>
              </w:rPr>
              <w:t>ealth/Ph</w:t>
            </w:r>
            <w:r>
              <w:rPr>
                <w:rFonts w:ascii="Times New Roman"/>
                <w:color w:val="EB5466"/>
                <w:sz w:val="21"/>
              </w:rPr>
              <w:t>y</w:t>
            </w:r>
            <w:r>
              <w:rPr>
                <w:rFonts w:ascii="Times New Roman"/>
                <w:color w:val="E63A56"/>
                <w:sz w:val="21"/>
              </w:rPr>
              <w:t>sical</w:t>
            </w:r>
            <w:r>
              <w:rPr>
                <w:rFonts w:ascii="Times New Roman"/>
                <w:color w:val="E63A56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color w:val="EB5466"/>
                <w:sz w:val="21"/>
              </w:rPr>
              <w:t>E</w:t>
            </w:r>
            <w:r>
              <w:rPr>
                <w:rFonts w:ascii="Times New Roman"/>
                <w:color w:val="E63A56"/>
                <w:sz w:val="21"/>
              </w:rPr>
              <w:t>ducation</w:t>
            </w:r>
          </w:p>
        </w:tc>
        <w:tc>
          <w:tcPr>
            <w:tcW w:w="2148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7E4255" w:rsidRDefault="007E4255" w:rsidP="007E4255">
            <w:pPr>
              <w:pStyle w:val="TableParagraph"/>
              <w:spacing w:before="7" w:line="224" w:lineRule="exact"/>
              <w:ind w:left="301" w:right="265" w:hanging="1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z w:val="21"/>
              </w:rPr>
              <w:t>Art/Mus</w:t>
            </w:r>
            <w:r>
              <w:rPr>
                <w:rFonts w:ascii="Times New Roman"/>
                <w:color w:val="EB5466"/>
                <w:sz w:val="21"/>
              </w:rPr>
              <w:t>i</w:t>
            </w:r>
            <w:r>
              <w:rPr>
                <w:rFonts w:ascii="Times New Roman"/>
                <w:color w:val="E63A56"/>
                <w:sz w:val="21"/>
              </w:rPr>
              <w:t>c/Theatre/</w:t>
            </w:r>
            <w:r>
              <w:rPr>
                <w:rFonts w:ascii="Times New Roman"/>
                <w:color w:val="E63A56"/>
                <w:spacing w:val="-41"/>
                <w:sz w:val="21"/>
              </w:rPr>
              <w:t xml:space="preserve"> </w:t>
            </w:r>
            <w:r>
              <w:rPr>
                <w:rFonts w:ascii="Times New Roman"/>
                <w:color w:val="E63A56"/>
                <w:sz w:val="21"/>
              </w:rPr>
              <w:t>Drama</w:t>
            </w:r>
          </w:p>
        </w:tc>
        <w:tc>
          <w:tcPr>
            <w:tcW w:w="2184" w:type="dxa"/>
            <w:tcBorders>
              <w:top w:val="single" w:sz="6" w:space="0" w:color="575757"/>
              <w:left w:val="single" w:sz="9" w:space="0" w:color="5B5B5B"/>
              <w:bottom w:val="single" w:sz="6" w:space="0" w:color="575757"/>
              <w:right w:val="single" w:sz="9" w:space="0" w:color="4F4F4F"/>
            </w:tcBorders>
          </w:tcPr>
          <w:p w:rsidR="007E4255" w:rsidRDefault="007E4255" w:rsidP="007E4255">
            <w:pPr>
              <w:pStyle w:val="TableParagraph"/>
              <w:spacing w:before="7" w:line="224" w:lineRule="exact"/>
              <w:ind w:left="102" w:righ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z w:val="21"/>
              </w:rPr>
              <w:t>Foreign Language</w:t>
            </w:r>
          </w:p>
        </w:tc>
        <w:tc>
          <w:tcPr>
            <w:tcW w:w="2129" w:type="dxa"/>
            <w:tcBorders>
              <w:top w:val="single" w:sz="6" w:space="0" w:color="575757"/>
              <w:left w:val="single" w:sz="9" w:space="0" w:color="4F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>
            <w:pPr>
              <w:pStyle w:val="TableParagraph"/>
              <w:spacing w:before="7" w:line="224" w:lineRule="exact"/>
              <w:ind w:left="95" w:right="752"/>
              <w:rPr>
                <w:rFonts w:ascii="Times New Roman"/>
                <w:color w:val="E63A56"/>
                <w:spacing w:val="-33"/>
                <w:sz w:val="21"/>
              </w:rPr>
            </w:pPr>
            <w:r>
              <w:rPr>
                <w:rFonts w:ascii="Times New Roman"/>
                <w:color w:val="E63A56"/>
                <w:sz w:val="21"/>
              </w:rPr>
              <w:t>Instructional</w:t>
            </w:r>
            <w:r>
              <w:rPr>
                <w:rFonts w:ascii="Times New Roman"/>
                <w:color w:val="E63A56"/>
                <w:spacing w:val="-33"/>
                <w:sz w:val="21"/>
              </w:rPr>
              <w:t xml:space="preserve"> </w:t>
            </w:r>
          </w:p>
          <w:p w:rsidR="007E4255" w:rsidRDefault="007E4255" w:rsidP="007E4255">
            <w:pPr>
              <w:pStyle w:val="TableParagraph"/>
              <w:spacing w:before="7" w:line="224" w:lineRule="exact"/>
              <w:ind w:left="95" w:right="7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pacing w:val="-33"/>
                <w:sz w:val="21"/>
              </w:rPr>
              <w:t xml:space="preserve">       </w:t>
            </w:r>
            <w:r>
              <w:rPr>
                <w:rFonts w:ascii="Times New Roman"/>
                <w:color w:val="E63A56"/>
                <w:sz w:val="21"/>
              </w:rPr>
              <w:t>Technology</w:t>
            </w:r>
          </w:p>
        </w:tc>
        <w:tc>
          <w:tcPr>
            <w:tcW w:w="2552" w:type="dxa"/>
            <w:tcBorders>
              <w:top w:val="single" w:sz="6" w:space="0" w:color="575757"/>
              <w:left w:val="single" w:sz="6" w:space="0" w:color="4B4F4F"/>
              <w:bottom w:val="single" w:sz="6" w:space="0" w:color="575757"/>
              <w:right w:val="single" w:sz="6" w:space="0" w:color="4F4F4F"/>
            </w:tcBorders>
          </w:tcPr>
          <w:p w:rsidR="007E4255" w:rsidRDefault="007E4255" w:rsidP="007E4255">
            <w:pPr>
              <w:pStyle w:val="TableParagraph"/>
              <w:spacing w:line="230" w:lineRule="auto"/>
              <w:ind w:left="102" w:right="971"/>
              <w:rPr>
                <w:rFonts w:ascii="Times New Roman"/>
                <w:color w:val="E63A56"/>
                <w:spacing w:val="-12"/>
                <w:w w:val="95"/>
                <w:sz w:val="21"/>
              </w:rPr>
            </w:pPr>
            <w:r>
              <w:rPr>
                <w:rFonts w:ascii="Times New Roman"/>
                <w:color w:val="E63A56"/>
                <w:w w:val="95"/>
                <w:sz w:val="21"/>
              </w:rPr>
              <w:t>Health/Physical</w:t>
            </w:r>
            <w:r>
              <w:rPr>
                <w:rFonts w:ascii="Times New Roman"/>
                <w:color w:val="E63A56"/>
                <w:spacing w:val="-12"/>
                <w:w w:val="95"/>
                <w:sz w:val="21"/>
              </w:rPr>
              <w:t xml:space="preserve">     </w:t>
            </w:r>
          </w:p>
          <w:p w:rsidR="007E4255" w:rsidRDefault="007E4255" w:rsidP="007E4255">
            <w:pPr>
              <w:pStyle w:val="TableParagraph"/>
              <w:spacing w:line="230" w:lineRule="auto"/>
              <w:ind w:left="102" w:right="9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E63A56"/>
                <w:spacing w:val="-12"/>
                <w:w w:val="95"/>
                <w:sz w:val="21"/>
              </w:rPr>
              <w:t xml:space="preserve">    </w:t>
            </w:r>
            <w:r>
              <w:rPr>
                <w:rFonts w:ascii="Times New Roman"/>
                <w:color w:val="E63A56"/>
                <w:sz w:val="21"/>
              </w:rPr>
              <w:t>Education</w:t>
            </w:r>
          </w:p>
        </w:tc>
        <w:tc>
          <w:tcPr>
            <w:tcW w:w="30" w:type="dxa"/>
            <w:vMerge/>
            <w:tcBorders>
              <w:left w:val="single" w:sz="6" w:space="0" w:color="4F4F4F"/>
              <w:right w:val="nil"/>
            </w:tcBorders>
          </w:tcPr>
          <w:p w:rsidR="007E4255" w:rsidRDefault="007E4255" w:rsidP="007E4255"/>
        </w:tc>
      </w:tr>
      <w:tr w:rsidR="007E4255" w:rsidTr="007E4255">
        <w:trPr>
          <w:trHeight w:hRule="exact" w:val="302"/>
          <w:jc w:val="center"/>
        </w:trPr>
        <w:tc>
          <w:tcPr>
            <w:tcW w:w="2621" w:type="dxa"/>
            <w:tcBorders>
              <w:top w:val="single" w:sz="6" w:space="0" w:color="575757"/>
              <w:left w:val="single" w:sz="6" w:space="0" w:color="606060"/>
              <w:bottom w:val="single" w:sz="6" w:space="0" w:color="5B5B5B"/>
              <w:right w:val="single" w:sz="6" w:space="0" w:color="575757"/>
            </w:tcBorders>
          </w:tcPr>
          <w:p w:rsidR="007E4255" w:rsidRDefault="007E4255" w:rsidP="007E4255"/>
        </w:tc>
        <w:tc>
          <w:tcPr>
            <w:tcW w:w="2148" w:type="dxa"/>
            <w:tcBorders>
              <w:top w:val="single" w:sz="6" w:space="0" w:color="575757"/>
              <w:left w:val="single" w:sz="6" w:space="0" w:color="575757"/>
              <w:bottom w:val="single" w:sz="6" w:space="0" w:color="5B5B5B"/>
              <w:right w:val="single" w:sz="6" w:space="0" w:color="545454"/>
            </w:tcBorders>
          </w:tcPr>
          <w:p w:rsidR="007E4255" w:rsidRDefault="007E4255" w:rsidP="007E4255"/>
        </w:tc>
        <w:tc>
          <w:tcPr>
            <w:tcW w:w="2184" w:type="dxa"/>
            <w:tcBorders>
              <w:top w:val="single" w:sz="6" w:space="0" w:color="575757"/>
              <w:left w:val="single" w:sz="9" w:space="0" w:color="5B5B5B"/>
              <w:bottom w:val="single" w:sz="6" w:space="0" w:color="5B5B5B"/>
              <w:right w:val="single" w:sz="9" w:space="0" w:color="4F4F4F"/>
            </w:tcBorders>
          </w:tcPr>
          <w:p w:rsidR="007E4255" w:rsidRDefault="007E4255" w:rsidP="007E4255"/>
        </w:tc>
        <w:tc>
          <w:tcPr>
            <w:tcW w:w="2129" w:type="dxa"/>
            <w:tcBorders>
              <w:top w:val="single" w:sz="6" w:space="0" w:color="575757"/>
              <w:left w:val="single" w:sz="9" w:space="0" w:color="4F4F4F"/>
              <w:bottom w:val="single" w:sz="6" w:space="0" w:color="5B5B5B"/>
              <w:right w:val="single" w:sz="6" w:space="0" w:color="4F4F4F"/>
            </w:tcBorders>
          </w:tcPr>
          <w:p w:rsidR="007E4255" w:rsidRDefault="007E4255" w:rsidP="007E4255"/>
        </w:tc>
        <w:tc>
          <w:tcPr>
            <w:tcW w:w="2552" w:type="dxa"/>
            <w:tcBorders>
              <w:top w:val="single" w:sz="6" w:space="0" w:color="575757"/>
              <w:left w:val="single" w:sz="6" w:space="0" w:color="3B3B3B"/>
              <w:bottom w:val="single" w:sz="6" w:space="0" w:color="5B5B5B"/>
              <w:right w:val="single" w:sz="6" w:space="0" w:color="4F4F4F"/>
            </w:tcBorders>
          </w:tcPr>
          <w:p w:rsidR="007E4255" w:rsidRDefault="007E4255" w:rsidP="007E4255"/>
        </w:tc>
        <w:tc>
          <w:tcPr>
            <w:tcW w:w="30" w:type="dxa"/>
            <w:vMerge/>
            <w:tcBorders>
              <w:left w:val="single" w:sz="6" w:space="0" w:color="4F4F4F"/>
              <w:right w:val="nil"/>
            </w:tcBorders>
          </w:tcPr>
          <w:p w:rsidR="007E4255" w:rsidRDefault="007E4255" w:rsidP="007E4255"/>
        </w:tc>
      </w:tr>
    </w:tbl>
    <w:p w:rsidR="00094598" w:rsidRDefault="00094598">
      <w:bookmarkStart w:id="0" w:name="_GoBack"/>
      <w:bookmarkEnd w:id="0"/>
    </w:p>
    <w:sectPr w:rsidR="00094598">
      <w:type w:val="continuous"/>
      <w:pgSz w:w="15840" w:h="12240" w:orient="landscape"/>
      <w:pgMar w:top="1140" w:right="2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7"/>
    <w:rsid w:val="00094598"/>
    <w:rsid w:val="00574B00"/>
    <w:rsid w:val="007E4255"/>
    <w:rsid w:val="00B002B7"/>
    <w:rsid w:val="00D4659E"/>
    <w:rsid w:val="00E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27065-DFB9-41ED-90A6-F65905A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948"/>
    </w:pPr>
    <w:rPr>
      <w:rFonts w:ascii="Times New Roman" w:eastAsia="Times New Roman" w:hAnsi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Longin, Lois</dc:creator>
  <cp:lastModifiedBy>Leonard, Kathleen</cp:lastModifiedBy>
  <cp:revision>2</cp:revision>
  <dcterms:created xsi:type="dcterms:W3CDTF">2016-05-16T12:56:00Z</dcterms:created>
  <dcterms:modified xsi:type="dcterms:W3CDTF">2016-05-16T12:56:00Z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KMBT_C280</vt:lpwstr>
  </property>
  <property fmtid="{D5CDD505-2E9C-101B-9397-08002B2CF9AE}" pid="4" name="LastSaved">
    <vt:filetime>2015-05-21T00:00:00Z</vt:filetime>
  </property>
</Properties>
</file>